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5572" w14:textId="22C1E26F" w:rsidR="00E40E55" w:rsidRPr="00FD67C7" w:rsidRDefault="008D7342" w:rsidP="00E40E55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6"/>
          <w:szCs w:val="26"/>
          <w:u w:val="single"/>
        </w:rPr>
      </w:pPr>
      <w:r w:rsidRPr="00FD67C7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6"/>
          <w:szCs w:val="26"/>
          <w:u w:val="single"/>
        </w:rPr>
        <w:t>中</w:t>
      </w:r>
      <w:r w:rsidR="00746797" w:rsidRPr="00FD67C7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6"/>
          <w:szCs w:val="26"/>
          <w:u w:val="single"/>
        </w:rPr>
        <w:t>学校</w:t>
      </w:r>
    </w:p>
    <w:p w14:paraId="15F0469A" w14:textId="428ABACD" w:rsidR="00E40E55" w:rsidRDefault="003C35DB" w:rsidP="00453095">
      <w:pPr>
        <w:overflowPunct w:val="0"/>
        <w:spacing w:line="435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36"/>
          <w:szCs w:val="36"/>
        </w:rPr>
      </w:pPr>
      <w:r w:rsidRPr="00F25F1A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36"/>
          <w:szCs w:val="36"/>
        </w:rPr>
        <w:t>学年を越えた</w:t>
      </w:r>
      <w:r w:rsidR="00453095" w:rsidRPr="00F25F1A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36"/>
          <w:szCs w:val="36"/>
        </w:rPr>
        <w:t>チームで効果的な支援を考えよう</w:t>
      </w:r>
    </w:p>
    <w:p w14:paraId="5F2D0F8E" w14:textId="77777777" w:rsidR="00C20260" w:rsidRPr="00C20260" w:rsidRDefault="00C20260" w:rsidP="00C20260">
      <w:pPr>
        <w:overflowPunct w:val="0"/>
        <w:spacing w:line="435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C400A2" w14:paraId="21AE2E62" w14:textId="77777777" w:rsidTr="0075428A">
        <w:trPr>
          <w:trHeight w:val="2360"/>
        </w:trPr>
        <w:tc>
          <w:tcPr>
            <w:tcW w:w="1413" w:type="dxa"/>
          </w:tcPr>
          <w:p w14:paraId="145EC897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bookmarkStart w:id="0" w:name="_Hlk64874882"/>
            <w:r w:rsidRPr="00F25F1A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１．</w:t>
            </w:r>
            <w:r w:rsidRPr="00F25F1A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  <w:t>目　的</w:t>
            </w:r>
          </w:p>
          <w:p w14:paraId="662692CA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7F8B5D6C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357EAA29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18AB0CA8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47315426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14:paraId="1F920E7A" w14:textId="5F462B72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215" w:type="dxa"/>
          </w:tcPr>
          <w:p w14:paraId="0431408D" w14:textId="77777777" w:rsidR="00C400A2" w:rsidRPr="00C400A2" w:rsidRDefault="00C400A2" w:rsidP="00C400A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特別な支援を要する生徒に係る１学期のアセスメントを基に、対象生徒に関わる学年を越えた教職員がチームとなって、２学期の支援策について検討、共有する。</w:t>
            </w:r>
          </w:p>
          <w:p w14:paraId="623F6F6C" w14:textId="46648002" w:rsidR="00C400A2" w:rsidRPr="00C400A2" w:rsidRDefault="00C400A2" w:rsidP="00C400A2">
            <w:pPr>
              <w:overflowPunct w:val="0"/>
              <w:ind w:leftChars="100" w:left="43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※対象生徒</w:t>
            </w:r>
            <w:r w:rsidR="00E30F8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への支援について、ＰＤＣＡサイクルを、短期（普段）－中期（学期毎</w:t>
            </w:r>
            <w:bookmarkStart w:id="1" w:name="_GoBack"/>
            <w:bookmarkEnd w:id="1"/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）－長期（１年）とつなげることを意識しましょう。</w:t>
            </w:r>
          </w:p>
          <w:p w14:paraId="414225BA" w14:textId="753B65D2" w:rsidR="00C400A2" w:rsidRPr="00C400A2" w:rsidRDefault="00C400A2" w:rsidP="00C400A2">
            <w:pPr>
              <w:overflowPunct w:val="0"/>
              <w:ind w:leftChars="100" w:left="43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※外部講師による講義や助言を組み込むと、さらに効果的です。例えば、県総合学校教育センターの校内研修等講師派遣事業を活用することができます。</w:t>
            </w:r>
          </w:p>
        </w:tc>
      </w:tr>
      <w:tr w:rsidR="00C400A2" w14:paraId="0B2CF077" w14:textId="77777777" w:rsidTr="0075428A">
        <w:trPr>
          <w:trHeight w:val="559"/>
        </w:trPr>
        <w:tc>
          <w:tcPr>
            <w:tcW w:w="1413" w:type="dxa"/>
          </w:tcPr>
          <w:p w14:paraId="38DFA447" w14:textId="2B65AF55" w:rsidR="00C400A2" w:rsidRPr="00F25F1A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２．対　象</w:t>
            </w:r>
          </w:p>
        </w:tc>
        <w:tc>
          <w:tcPr>
            <w:tcW w:w="8215" w:type="dxa"/>
          </w:tcPr>
          <w:p w14:paraId="76ADF8C1" w14:textId="18991590" w:rsidR="00663BD2" w:rsidRPr="00C400A2" w:rsidRDefault="004A5347" w:rsidP="00663BD2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教職員　（※夏季</w:t>
            </w:r>
            <w:r w:rsidR="00F42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休業中の実施を想定した研修モデル</w:t>
            </w:r>
            <w:r w:rsidR="00663BD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です。）</w:t>
            </w:r>
          </w:p>
        </w:tc>
      </w:tr>
      <w:tr w:rsidR="00C400A2" w14:paraId="55EF0E4B" w14:textId="77777777" w:rsidTr="0075428A">
        <w:trPr>
          <w:trHeight w:val="1434"/>
        </w:trPr>
        <w:tc>
          <w:tcPr>
            <w:tcW w:w="1413" w:type="dxa"/>
          </w:tcPr>
          <w:p w14:paraId="126475A3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３．時　間</w:t>
            </w:r>
          </w:p>
          <w:p w14:paraId="62BE5CC9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152941FA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32C0B61A" w14:textId="3BFA8767" w:rsidR="00C400A2" w:rsidRPr="00F25F1A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6049D934" w14:textId="77777777" w:rsidR="0075428A" w:rsidRDefault="00C400A2" w:rsidP="0075428A">
            <w:pPr>
              <w:overflowPunct w:val="0"/>
              <w:ind w:leftChars="100" w:left="1090" w:hangingChars="400" w:hanging="88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９０分（事前５分、講義２０分、</w:t>
            </w:r>
            <w:r w:rsidR="00AB6DA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演習・</w:t>
            </w: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協議４０分、共有１０分、</w:t>
            </w:r>
          </w:p>
          <w:p w14:paraId="5BFEAB80" w14:textId="7501C75B" w:rsidR="00C400A2" w:rsidRDefault="00C400A2" w:rsidP="0075428A">
            <w:pPr>
              <w:overflowPunct w:val="0"/>
              <w:ind w:leftChars="500" w:left="105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助言１０分、省察・振り返り５分）</w:t>
            </w:r>
          </w:p>
          <w:p w14:paraId="2616DB7D" w14:textId="0FE88D8C" w:rsidR="0075428A" w:rsidRPr="00C400A2" w:rsidRDefault="0075428A" w:rsidP="0075428A">
            <w:pPr>
              <w:overflowPunct w:val="0"/>
              <w:ind w:left="440" w:hangingChars="200" w:hanging="44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※校内外の講師による講義及び助言を省略して、６０分で実施することも可能です。</w:t>
            </w:r>
          </w:p>
        </w:tc>
      </w:tr>
      <w:tr w:rsidR="00C400A2" w14:paraId="52F02989" w14:textId="77777777" w:rsidTr="0075428A">
        <w:trPr>
          <w:trHeight w:val="2829"/>
        </w:trPr>
        <w:tc>
          <w:tcPr>
            <w:tcW w:w="1413" w:type="dxa"/>
          </w:tcPr>
          <w:p w14:paraId="4A774C34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４．形　態</w:t>
            </w:r>
          </w:p>
          <w:p w14:paraId="4234272E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763C6100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24AD6765" w14:textId="77777777" w:rsidR="00C400A2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24BE2429" w14:textId="05623C3B" w:rsidR="00C400A2" w:rsidRPr="00F25F1A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7C5DC626" w14:textId="6CCB394C" w:rsidR="00C400A2" w:rsidRPr="00C400A2" w:rsidRDefault="00C400A2" w:rsidP="00C400A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全体（</w:t>
            </w:r>
            <w:r w:rsidR="0075428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校内外の</w:t>
            </w: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講師による講義）</w:t>
            </w:r>
          </w:p>
          <w:p w14:paraId="3487A2C8" w14:textId="11ED6E86" w:rsidR="00C400A2" w:rsidRPr="00C400A2" w:rsidRDefault="00C400A2" w:rsidP="00C400A2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→グループ（対象生徒</w:t>
            </w:r>
            <w:r w:rsidR="0075428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への支援</w:t>
            </w: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についてＫＰＴ法を使って</w:t>
            </w:r>
            <w:r w:rsidR="0075428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検討、</w:t>
            </w: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協議、発表）</w:t>
            </w:r>
          </w:p>
          <w:p w14:paraId="527C999D" w14:textId="6DFA6B9D" w:rsidR="00C400A2" w:rsidRPr="00C400A2" w:rsidRDefault="00C400A2" w:rsidP="00C400A2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→全体（助言）</w:t>
            </w:r>
          </w:p>
          <w:p w14:paraId="617323CD" w14:textId="24F816DF" w:rsidR="00C400A2" w:rsidRDefault="00C400A2" w:rsidP="00C400A2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→個人（振り返り）</w:t>
            </w:r>
          </w:p>
          <w:p w14:paraId="5EB2EFD7" w14:textId="3A2181B6" w:rsidR="00C400A2" w:rsidRDefault="0096381D" w:rsidP="00C400A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06171B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3C5ADB5" wp14:editId="5D5C8C99">
                      <wp:simplePos x="0" y="0"/>
                      <wp:positionH relativeFrom="column">
                        <wp:posOffset>29633</wp:posOffset>
                      </wp:positionH>
                      <wp:positionV relativeFrom="paragraph">
                        <wp:posOffset>156211</wp:posOffset>
                      </wp:positionV>
                      <wp:extent cx="5071534" cy="723900"/>
                      <wp:effectExtent l="0" t="0" r="1524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534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oundrect w14:anchorId="6F5C5907" id="角丸四角形 4" o:spid="_x0000_s1026" style="position:absolute;left:0;text-align:left;margin-left:2.35pt;margin-top:12.3pt;width:399.3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" fillcolor="window" strokecolor="windowText" strokeweight=".5pt">
                      <v:stroke joinstyle="miter"/>
                    </v:roundrect>
                  </w:pict>
                </mc:Fallback>
              </mc:AlternateContent>
            </w:r>
          </w:p>
          <w:p w14:paraId="3934ECD1" w14:textId="77777777" w:rsidR="00C400A2" w:rsidRPr="00C400A2" w:rsidRDefault="00C400A2" w:rsidP="0096381D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※グループの分け方</w:t>
            </w:r>
          </w:p>
          <w:p w14:paraId="7162E572" w14:textId="6AAB1484" w:rsidR="00C400A2" w:rsidRPr="00C400A2" w:rsidRDefault="00C400A2" w:rsidP="0096381D">
            <w:pPr>
              <w:overflowPunct w:val="0"/>
              <w:ind w:leftChars="200" w:left="420"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400A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学級担任を含め、対象生徒に関わる学年を越えた教科担任や部活動関係教員等の４人程度のグループを学校の実態に応じて編成</w:t>
            </w:r>
          </w:p>
          <w:p w14:paraId="2D7DECBF" w14:textId="11A7E758" w:rsidR="00C400A2" w:rsidRPr="00C400A2" w:rsidRDefault="00C400A2" w:rsidP="00C400A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  <w:tr w:rsidR="00C400A2" w14:paraId="60ABBC65" w14:textId="77777777" w:rsidTr="00C400A2">
        <w:trPr>
          <w:trHeight w:val="1390"/>
        </w:trPr>
        <w:tc>
          <w:tcPr>
            <w:tcW w:w="1413" w:type="dxa"/>
          </w:tcPr>
          <w:p w14:paraId="06BE673C" w14:textId="30F729AD" w:rsidR="00C400A2" w:rsidRPr="00F25F1A" w:rsidRDefault="00C400A2" w:rsidP="00C400A2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５．準備物</w:t>
            </w:r>
          </w:p>
        </w:tc>
        <w:tc>
          <w:tcPr>
            <w:tcW w:w="8215" w:type="dxa"/>
          </w:tcPr>
          <w:p w14:paraId="6886880C" w14:textId="77777777" w:rsidR="00962FBF" w:rsidRDefault="00C20260" w:rsidP="00C20260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対象生徒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の</w:t>
            </w:r>
            <w:r w:rsidR="00001A9E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実態や指導・支援に関する資料</w:t>
            </w:r>
          </w:p>
          <w:p w14:paraId="764475D0" w14:textId="56D05ABC" w:rsidR="00C20260" w:rsidRPr="00C20260" w:rsidRDefault="00C20260" w:rsidP="00962FBF">
            <w:pPr>
              <w:overflowPunct w:val="0"/>
              <w:ind w:leftChars="100" w:left="21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１学期に行った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支援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やその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結果</w:t>
            </w:r>
            <w:r w:rsidR="00962FB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等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</w:t>
            </w:r>
          </w:p>
          <w:p w14:paraId="3B689BC2" w14:textId="42E1AACA" w:rsidR="00C20260" w:rsidRPr="00C20260" w:rsidRDefault="00C20260" w:rsidP="00C20260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□支援ヒント集</w:t>
            </w:r>
          </w:p>
          <w:p w14:paraId="372C2A3C" w14:textId="4BC62003" w:rsidR="00C20260" w:rsidRP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□協議用ホワイトボード（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各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グループ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に１枚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</w:t>
            </w:r>
          </w:p>
          <w:p w14:paraId="345D0196" w14:textId="4E5B5C49" w:rsidR="00C20260" w:rsidRP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□ホワイトボードマーカー</w:t>
            </w:r>
          </w:p>
          <w:p w14:paraId="6F129D66" w14:textId="2A54FE54" w:rsidR="00C20260" w:rsidRP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□付箋（青・</w:t>
            </w:r>
            <w:r w:rsidR="003B6AE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ピンク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・黄色を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それぞれ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10枚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×人数分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</w:t>
            </w:r>
          </w:p>
          <w:p w14:paraId="3AAE82B2" w14:textId="1E235662" w:rsidR="00C20260" w:rsidRP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□黒サインペン（人数分）</w:t>
            </w:r>
          </w:p>
          <w:p w14:paraId="53D8C453" w14:textId="6D4E9947" w:rsid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□ＫＰＴシートまたは模造紙（グループ数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分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</w:t>
            </w:r>
          </w:p>
          <w:p w14:paraId="7B5B3732" w14:textId="26A33F3D" w:rsidR="00C20260" w:rsidRPr="00C20260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※ＫＰＴシート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はダウンロードできます。</w:t>
            </w:r>
          </w:p>
          <w:p w14:paraId="518B1B86" w14:textId="6C9EB2A0" w:rsidR="00C400A2" w:rsidRPr="00C400A2" w:rsidRDefault="00C20260" w:rsidP="00C2026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□ＫＰＴシートを貼るためのマグネット（グループ数×４）</w:t>
            </w:r>
          </w:p>
        </w:tc>
      </w:tr>
    </w:tbl>
    <w:bookmarkEnd w:id="0"/>
    <w:p w14:paraId="7B60ED16" w14:textId="64827DFF" w:rsidR="000271DA" w:rsidRDefault="008A1B71" w:rsidP="00857B42">
      <w:pPr>
        <w:overflowPunct w:val="0"/>
        <w:textAlignment w:val="baseline"/>
        <w:rPr>
          <w:rFonts w:asciiTheme="majorEastAsia" w:eastAsiaTheme="majorEastAsia" w:hAnsiTheme="majorEastAsia"/>
          <w:szCs w:val="21"/>
        </w:rPr>
      </w:pPr>
      <w:r w:rsidRPr="0006171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5530351" w14:textId="313C8FAF" w:rsidR="00A83F17" w:rsidRPr="00F25F1A" w:rsidRDefault="0031586E" w:rsidP="00857B42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  <w:r w:rsidRPr="0006171B">
        <w:rPr>
          <w:rFonts w:asciiTheme="majorEastAsia" w:eastAsiaTheme="majorEastAsia" w:hAnsiTheme="majorEastAsia" w:hint="eastAsia"/>
          <w:sz w:val="28"/>
          <w:szCs w:val="21"/>
        </w:rPr>
        <w:t>■</w:t>
      </w:r>
      <w:r w:rsidR="00A83F17" w:rsidRPr="0006171B">
        <w:rPr>
          <w:rFonts w:asciiTheme="majorEastAsia" w:eastAsiaTheme="majorEastAsia" w:hAnsiTheme="majorEastAsia" w:hint="eastAsia"/>
          <w:sz w:val="28"/>
          <w:szCs w:val="21"/>
        </w:rPr>
        <w:t>研修前</w:t>
      </w:r>
    </w:p>
    <w:p w14:paraId="22D5D9DF" w14:textId="0FE4B2E1" w:rsidR="00FA47A8" w:rsidRDefault="00FA47A8" w:rsidP="0048777A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○研修会の概要等について、</w:t>
      </w:r>
      <w:r w:rsidR="0067443B" w:rsidRPr="0016507B">
        <w:rPr>
          <w:rFonts w:asciiTheme="minorEastAsia" w:hAnsiTheme="minorEastAsia" w:hint="eastAsia"/>
          <w:color w:val="000000" w:themeColor="text1"/>
          <w:sz w:val="22"/>
          <w:szCs w:val="21"/>
        </w:rPr>
        <w:t>予め</w:t>
      </w:r>
      <w:r>
        <w:rPr>
          <w:rFonts w:asciiTheme="minorEastAsia" w:hAnsiTheme="minorEastAsia" w:hint="eastAsia"/>
          <w:color w:val="000000" w:themeColor="text1"/>
          <w:sz w:val="22"/>
          <w:szCs w:val="21"/>
        </w:rPr>
        <w:t>会議や紙面等で伝達する。</w:t>
      </w:r>
    </w:p>
    <w:p w14:paraId="3F19092F" w14:textId="2EB6AF1E" w:rsidR="00BE3B5A" w:rsidRPr="00F25F1A" w:rsidRDefault="00B253A2" w:rsidP="0048777A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1"/>
        </w:rPr>
      </w:pP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〇準備物、支援を検討する対象生徒及び</w:t>
      </w:r>
      <w:r w:rsidR="0048777A"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グループ構成等を決定</w:t>
      </w:r>
      <w:r w:rsidR="00FA47A8">
        <w:rPr>
          <w:rFonts w:asciiTheme="minorEastAsia" w:hAnsiTheme="minorEastAsia" w:hint="eastAsia"/>
          <w:color w:val="000000" w:themeColor="text1"/>
          <w:sz w:val="22"/>
          <w:szCs w:val="21"/>
        </w:rPr>
        <w:t>し、事前に通知する。</w:t>
      </w:r>
    </w:p>
    <w:p w14:paraId="3A6EC6E1" w14:textId="00B8EE1D" w:rsidR="00B253A2" w:rsidRPr="00F25F1A" w:rsidRDefault="00BE3B5A" w:rsidP="00001A9E">
      <w:pPr>
        <w:ind w:leftChars="104" w:left="425" w:hangingChars="94" w:hanging="207"/>
        <w:rPr>
          <w:rFonts w:asciiTheme="minorEastAsia" w:hAnsiTheme="minorEastAsia"/>
          <w:color w:val="000000" w:themeColor="text1"/>
          <w:sz w:val="22"/>
          <w:szCs w:val="21"/>
        </w:rPr>
      </w:pP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〇</w:t>
      </w:r>
      <w:r w:rsidR="00001A9E">
        <w:rPr>
          <w:rFonts w:asciiTheme="minorEastAsia" w:hAnsiTheme="minorEastAsia" w:hint="eastAsia"/>
          <w:color w:val="000000" w:themeColor="text1"/>
          <w:sz w:val="22"/>
          <w:szCs w:val="21"/>
        </w:rPr>
        <w:t>支援ヒント集を各自印刷したり、タブレットＰＣ等にダウンロードしたりして、当日閲覧できるようにしておく。</w:t>
      </w:r>
    </w:p>
    <w:p w14:paraId="6FB0A59E" w14:textId="5246E6BA" w:rsidR="00B253A2" w:rsidRPr="00F25F1A" w:rsidRDefault="00B253A2" w:rsidP="00C400A2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  <w:szCs w:val="21"/>
        </w:rPr>
      </w:pP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〇研修に</w:t>
      </w:r>
      <w:r w:rsidR="004A5347">
        <w:rPr>
          <w:rFonts w:asciiTheme="minorEastAsia" w:hAnsiTheme="minorEastAsia" w:hint="eastAsia"/>
          <w:color w:val="000000" w:themeColor="text1"/>
          <w:sz w:val="22"/>
          <w:szCs w:val="21"/>
        </w:rPr>
        <w:t>当</w:t>
      </w: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たって、</w:t>
      </w:r>
      <w:r w:rsidR="00962FBF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対象生徒</w:t>
      </w:r>
      <w:r w:rsidR="00962FBF" w:rsidRPr="00C20260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の</w:t>
      </w:r>
      <w:r w:rsidR="00962FBF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実態や指導・支援に関する資料</w:t>
      </w: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の内容を確認しておく。</w:t>
      </w:r>
    </w:p>
    <w:p w14:paraId="0BC5D247" w14:textId="4177C947" w:rsidR="00FD67C7" w:rsidRDefault="00FD67C7" w:rsidP="00FD67C7">
      <w:pPr>
        <w:jc w:val="left"/>
        <w:rPr>
          <w:rFonts w:asciiTheme="majorEastAsia" w:eastAsiaTheme="majorEastAsia" w:hAnsiTheme="majorEastAsia"/>
          <w:sz w:val="28"/>
          <w:szCs w:val="21"/>
        </w:rPr>
      </w:pPr>
      <w:r w:rsidRPr="0006171B">
        <w:rPr>
          <w:rFonts w:asciiTheme="majorEastAsia" w:eastAsiaTheme="majorEastAsia" w:hAnsiTheme="majorEastAsia" w:hint="eastAsia"/>
          <w:sz w:val="28"/>
          <w:szCs w:val="21"/>
        </w:rPr>
        <w:lastRenderedPageBreak/>
        <w:t>■研修当日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3543"/>
        <w:gridCol w:w="3686"/>
      </w:tblGrid>
      <w:tr w:rsidR="00C1616C" w14:paraId="291BC2F9" w14:textId="77777777" w:rsidTr="00C10C59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3EBC930" w14:textId="7B39871B" w:rsidR="00C1616C" w:rsidRDefault="00C1616C" w:rsidP="00C1616C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流れ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7923B36" w14:textId="69011057" w:rsidR="00C1616C" w:rsidRDefault="00C1616C" w:rsidP="00C1616C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進め方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FF65B5C" w14:textId="68DCCB6B" w:rsidR="00C1616C" w:rsidRDefault="00C1616C" w:rsidP="00C1616C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留意点等</w:t>
            </w:r>
          </w:p>
        </w:tc>
      </w:tr>
      <w:tr w:rsidR="00C1616C" w14:paraId="533E082A" w14:textId="77777777" w:rsidTr="00C10C59">
        <w:tc>
          <w:tcPr>
            <w:tcW w:w="2689" w:type="dxa"/>
            <w:tcBorders>
              <w:bottom w:val="dashed" w:sz="4" w:space="0" w:color="auto"/>
            </w:tcBorders>
          </w:tcPr>
          <w:p w14:paraId="50B52C01" w14:textId="4CC170CB" w:rsidR="00C1616C" w:rsidRPr="00F25F1A" w:rsidRDefault="00C1616C" w:rsidP="00C1616C">
            <w:pPr>
              <w:ind w:left="330" w:hangingChars="150" w:hanging="33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 研修の説明</w:t>
            </w:r>
            <w:r w:rsidR="00325C04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【全体】</w:t>
            </w:r>
          </w:p>
          <w:p w14:paraId="5166002C" w14:textId="6B2FE2B3" w:rsidR="00C1616C" w:rsidRPr="00F25F1A" w:rsidRDefault="00C1616C" w:rsidP="00C1616C">
            <w:pPr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1616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対象生徒について考える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【</w:t>
            </w:r>
            <w:r w:rsidR="00325C04">
              <w:rPr>
                <w:rFonts w:asciiTheme="minorEastAsia" w:hAnsiTheme="minorEastAsia" w:hint="eastAsia"/>
                <w:color w:val="000000" w:themeColor="text1"/>
                <w:sz w:val="22"/>
              </w:rPr>
              <w:t>個人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】</w:t>
            </w:r>
          </w:p>
          <w:p w14:paraId="29138953" w14:textId="512181B5" w:rsidR="00C1616C" w:rsidRDefault="00C1616C" w:rsidP="00325C04">
            <w:pPr>
              <w:ind w:firstLineChars="750" w:firstLine="1650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（５分）</w:t>
            </w: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0D79E1E9" w14:textId="712C7D17" w:rsidR="00C1616C" w:rsidRPr="00F25F1A" w:rsidRDefault="003B6AE3" w:rsidP="00C1616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〇目的、流れ</w:t>
            </w:r>
            <w:r w:rsidR="004A5347">
              <w:rPr>
                <w:rFonts w:asciiTheme="minorEastAsia" w:hAnsiTheme="minorEastAsia" w:hint="eastAsia"/>
                <w:color w:val="000000" w:themeColor="text1"/>
                <w:sz w:val="22"/>
              </w:rPr>
              <w:t>など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を確認し、見通しを持つ</w:t>
            </w:r>
            <w:r w:rsidR="00C1616C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。</w:t>
            </w:r>
          </w:p>
          <w:p w14:paraId="6D87F7D6" w14:textId="56E6A765" w:rsidR="00C1616C" w:rsidRDefault="00C1616C" w:rsidP="00FE269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〇対象生徒との関わり方を振り返り、</w:t>
            </w:r>
            <w:r w:rsidR="00B13D52">
              <w:rPr>
                <w:rFonts w:asciiTheme="minorEastAsia" w:hAnsiTheme="minorEastAsia" w:hint="eastAsia"/>
                <w:color w:val="000000" w:themeColor="text1"/>
                <w:sz w:val="22"/>
              </w:rPr>
              <w:t>うま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くいった支援（青）や</w:t>
            </w:r>
            <w:r w:rsidR="00B13D52">
              <w:rPr>
                <w:rFonts w:asciiTheme="minorEastAsia" w:hAnsiTheme="minorEastAsia" w:hint="eastAsia"/>
                <w:color w:val="000000" w:themeColor="text1"/>
                <w:sz w:val="22"/>
              </w:rPr>
              <w:t>うま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くいかなかった支援（</w:t>
            </w:r>
            <w:r w:rsidR="003B6AE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ピンク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）を付箋に記入する。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6E02B195" w14:textId="77777777" w:rsidR="00C1616C" w:rsidRPr="00F25F1A" w:rsidRDefault="00C1616C" w:rsidP="00C1616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〇付箋を用意する。</w:t>
            </w:r>
          </w:p>
          <w:p w14:paraId="78639677" w14:textId="3AD28A2A" w:rsidR="00C1616C" w:rsidRPr="00F25F1A" w:rsidRDefault="00C1616C" w:rsidP="00C1616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〇青は「～する」という文章で書く。</w:t>
            </w:r>
            <w:r w:rsidR="003B6AE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ピンク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は解釈を入れずに、事実のみを記入する。</w:t>
            </w:r>
          </w:p>
          <w:p w14:paraId="143BBFE9" w14:textId="1F903E75" w:rsidR="00C1616C" w:rsidRDefault="00C1616C" w:rsidP="00703981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〇付箋に記入することで、課題意識を高めるようにする。</w:t>
            </w:r>
          </w:p>
        </w:tc>
      </w:tr>
      <w:tr w:rsidR="00703981" w14:paraId="12D5C6B2" w14:textId="77777777" w:rsidTr="00C10C59"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</w:tcPr>
          <w:p w14:paraId="4EF7FBE2" w14:textId="41659382" w:rsidR="00703981" w:rsidRPr="00F25F1A" w:rsidRDefault="00703981" w:rsidP="00703981">
            <w:pPr>
              <w:ind w:left="220" w:hangingChars="100" w:hanging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 講義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【全体】</w:t>
            </w:r>
          </w:p>
          <w:p w14:paraId="0DCC07C8" w14:textId="70D8B7DE" w:rsidR="00703981" w:rsidRPr="00703981" w:rsidRDefault="00703981" w:rsidP="00703981">
            <w:pPr>
              <w:ind w:leftChars="100" w:left="210" w:firstLineChars="550" w:firstLine="12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（２０分）</w:t>
            </w:r>
          </w:p>
        </w:tc>
        <w:tc>
          <w:tcPr>
            <w:tcW w:w="3543" w:type="dxa"/>
            <w:tcBorders>
              <w:top w:val="dashed" w:sz="4" w:space="0" w:color="auto"/>
              <w:bottom w:val="dashed" w:sz="4" w:space="0" w:color="auto"/>
            </w:tcBorders>
          </w:tcPr>
          <w:p w14:paraId="1DEDC418" w14:textId="77777777" w:rsidR="00C10C59" w:rsidRDefault="00703981" w:rsidP="00C10C59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〇講義を聞く。</w:t>
            </w:r>
          </w:p>
          <w:p w14:paraId="675332EF" w14:textId="0BE9A864" w:rsidR="00703981" w:rsidRPr="00943B97" w:rsidRDefault="00A2045A" w:rsidP="00C10C59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（テーマ</w:t>
            </w:r>
            <w:r w:rsidR="00703981">
              <w:rPr>
                <w:rFonts w:asciiTheme="minorEastAsia" w:hAnsiTheme="minorEastAsia" w:hint="eastAsia"/>
                <w:color w:val="000000" w:themeColor="text1"/>
                <w:sz w:val="22"/>
              </w:rPr>
              <w:t>例：特別な配慮を必要とする生徒への支援）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54A739B6" w14:textId="77777777" w:rsidR="00703981" w:rsidRDefault="00703981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〇講義内容から</w:t>
            </w:r>
            <w:r w:rsidR="00943B97">
              <w:rPr>
                <w:rFonts w:asciiTheme="minorEastAsia" w:hAnsiTheme="minorEastAsia" w:hint="eastAsia"/>
                <w:color w:val="000000" w:themeColor="text1"/>
                <w:sz w:val="22"/>
              </w:rPr>
              <w:t>、生徒の実態の捉え方や支援方法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をイメージする。</w:t>
            </w:r>
          </w:p>
          <w:p w14:paraId="7DD5EC43" w14:textId="2F425CF4" w:rsidR="00C10C59" w:rsidRPr="00943B97" w:rsidRDefault="00192008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※管理職等に講師を依頼する場合、「スライド</w:t>
            </w:r>
            <w:r w:rsidR="00C10C59">
              <w:rPr>
                <w:rFonts w:asciiTheme="minorEastAsia" w:hAnsiTheme="minorEastAsia" w:hint="eastAsia"/>
                <w:color w:val="000000" w:themeColor="text1"/>
                <w:sz w:val="22"/>
              </w:rPr>
              <w:t>②『講義用』」を活用することもできます。</w:t>
            </w:r>
          </w:p>
        </w:tc>
      </w:tr>
      <w:tr w:rsidR="00943B97" w14:paraId="332B521F" w14:textId="77777777" w:rsidTr="00C10C59"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</w:tcPr>
          <w:p w14:paraId="5FC00656" w14:textId="0562D2E8" w:rsidR="00943B97" w:rsidRPr="00F25F1A" w:rsidRDefault="00943B97" w:rsidP="00943B97">
            <w:pPr>
              <w:ind w:left="220" w:hangingChars="100" w:hanging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３ </w:t>
            </w:r>
            <w:r w:rsidR="00AB6DA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演習・</w:t>
            </w: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協議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【グループ】</w:t>
            </w:r>
          </w:p>
          <w:p w14:paraId="64C00C33" w14:textId="4F7EE1BA" w:rsidR="00943B97" w:rsidRPr="00F25F1A" w:rsidRDefault="00943B97" w:rsidP="00325C04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①</w:t>
            </w:r>
            <w:r w:rsidR="00325C04">
              <w:rPr>
                <w:rFonts w:asciiTheme="minorEastAsia" w:hAnsiTheme="minorEastAsia" w:hint="eastAsia"/>
                <w:color w:val="000000" w:themeColor="text1"/>
                <w:sz w:val="22"/>
              </w:rPr>
              <w:t>講義を踏まえて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個人</w:t>
            </w:r>
            <w:r w:rsidR="00325C04">
              <w:rPr>
                <w:rFonts w:asciiTheme="minorEastAsia" w:hAnsiTheme="minorEastAsia" w:hint="eastAsia"/>
                <w:color w:val="000000" w:themeColor="text1"/>
                <w:sz w:val="22"/>
              </w:rPr>
              <w:t>で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思考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付箋記入</w:t>
            </w:r>
          </w:p>
          <w:p w14:paraId="36A0DD24" w14:textId="371C8876" w:rsidR="00943B97" w:rsidRPr="00F25F1A" w:rsidRDefault="00943B97" w:rsidP="00943B97">
            <w:pPr>
              <w:ind w:left="1540" w:hangingChars="700" w:hanging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Pr="00943B9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Ｋ</w:t>
            </w:r>
            <w:r w:rsidR="00F42C85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943B9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Ｐ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について）（５分）</w:t>
            </w:r>
          </w:p>
          <w:p w14:paraId="7C79F933" w14:textId="17BAD07F" w:rsidR="00FE2698" w:rsidRDefault="00943B97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②付箋貼付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整理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分類</w:t>
            </w:r>
          </w:p>
          <w:p w14:paraId="54507509" w14:textId="120447D3" w:rsidR="00943B97" w:rsidRPr="00F25F1A" w:rsidRDefault="00943B97" w:rsidP="00FE2698">
            <w:pPr>
              <w:ind w:left="220" w:hangingChars="100" w:hanging="22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（１５分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  <w:p w14:paraId="2DA6B4A2" w14:textId="24AB5FEF" w:rsidR="00943B97" w:rsidRPr="00F25F1A" w:rsidRDefault="00943B97" w:rsidP="00FE2698">
            <w:pPr>
              <w:ind w:left="1540" w:hangingChars="700" w:hanging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③個人の思考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付箋記入</w:t>
            </w:r>
          </w:p>
          <w:p w14:paraId="6F6C86F0" w14:textId="77777777" w:rsidR="00943B97" w:rsidRPr="00F25F1A" w:rsidRDefault="00943B97" w:rsidP="00943B97">
            <w:pPr>
              <w:ind w:left="1540" w:hangingChars="700" w:hanging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Pr="00943B9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Ｔ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について）　（５分）</w:t>
            </w:r>
          </w:p>
          <w:p w14:paraId="08A78CA1" w14:textId="77777777" w:rsidR="00FE2698" w:rsidRDefault="00943B97" w:rsidP="00943B97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④付箋貼付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整理・分類</w:t>
            </w:r>
          </w:p>
          <w:p w14:paraId="2E3453FC" w14:textId="3FB86341" w:rsidR="00943B97" w:rsidRPr="00FE2698" w:rsidRDefault="00943B97" w:rsidP="00FE2698">
            <w:pPr>
              <w:ind w:left="220" w:hangingChars="100" w:hanging="22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FE2698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（１５分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543" w:type="dxa"/>
            <w:tcBorders>
              <w:top w:val="dashed" w:sz="4" w:space="0" w:color="auto"/>
              <w:bottom w:val="dashed" w:sz="4" w:space="0" w:color="auto"/>
            </w:tcBorders>
          </w:tcPr>
          <w:p w14:paraId="43969643" w14:textId="01AE6632" w:rsidR="006B3385" w:rsidRDefault="006B3385" w:rsidP="006B3385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○個人の思考を付箋に書き出す。</w:t>
            </w:r>
          </w:p>
          <w:p w14:paraId="0EC91746" w14:textId="20DC6EE2" w:rsidR="00943B97" w:rsidRPr="00F25F1A" w:rsidRDefault="00943B97" w:rsidP="006B3385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〇ＫＰＴシートに次の支援ごとに分けて付箋を貼</w:t>
            </w:r>
            <w:r w:rsidR="006B3385">
              <w:rPr>
                <w:rFonts w:asciiTheme="minorEastAsia" w:hAnsiTheme="minorEastAsia" w:hint="eastAsia"/>
                <w:color w:val="000000" w:themeColor="text1"/>
                <w:sz w:val="22"/>
              </w:rPr>
              <w:t>りながら説明する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。</w:t>
            </w:r>
            <w:r w:rsidR="00F42C85">
              <w:rPr>
                <w:rFonts w:asciiTheme="minorEastAsia" w:hAnsiTheme="minorEastAsia" w:hint="eastAsia"/>
                <w:color w:val="000000" w:themeColor="text1"/>
                <w:sz w:val="22"/>
              </w:rPr>
              <w:t>１学期の生徒の実態を踏まえること。</w:t>
            </w:r>
          </w:p>
          <w:p w14:paraId="538EA00F" w14:textId="7A16045F" w:rsidR="00943B97" w:rsidRPr="00F25F1A" w:rsidRDefault="00943B97" w:rsidP="00C278CB">
            <w:pPr>
              <w:ind w:leftChars="100" w:left="2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26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･･･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うま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くいった支援</w:t>
            </w:r>
          </w:p>
          <w:p w14:paraId="781FF29E" w14:textId="5F35E5E6" w:rsidR="00943B97" w:rsidRPr="00F25F1A" w:rsidRDefault="00943B97" w:rsidP="00C278CB">
            <w:pPr>
              <w:ind w:leftChars="100" w:left="65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26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Ｐ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･･･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うま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くいかなかった支援</w:t>
            </w:r>
          </w:p>
          <w:p w14:paraId="5356EE5E" w14:textId="77777777" w:rsidR="00943B97" w:rsidRDefault="00943B97" w:rsidP="00C278CB">
            <w:pPr>
              <w:ind w:leftChars="100" w:left="811" w:hangingChars="273" w:hanging="601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26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Ｔ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･･･学級担任や教科担任等で試したい支援策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や</w:t>
            </w:r>
            <w:r w:rsidR="00FE2698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解決策</w:t>
            </w:r>
          </w:p>
          <w:p w14:paraId="2886C2AA" w14:textId="63DF0E27" w:rsidR="00C278CB" w:rsidRDefault="00C278CB" w:rsidP="006B3385">
            <w:pPr>
              <w:ind w:left="220" w:hangingChars="100" w:hanging="220"/>
              <w:rPr>
                <w:rFonts w:asciiTheme="minorEastAsia" w:hAnsiTheme="minor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18"/>
              </w:rPr>
              <w:t>○</w:t>
            </w:r>
            <w:r w:rsidR="006B3385">
              <w:rPr>
                <w:rFonts w:asciiTheme="minorEastAsia" w:hAnsiTheme="minorEastAsia" w:hint="eastAsia"/>
                <w:sz w:val="22"/>
                <w:szCs w:val="18"/>
              </w:rPr>
              <w:t>生徒の実態の捉え方や支援に対する</w:t>
            </w:r>
            <w:r>
              <w:rPr>
                <w:rFonts w:asciiTheme="minorEastAsia" w:hAnsiTheme="minorEastAsia" w:hint="eastAsia"/>
                <w:sz w:val="22"/>
                <w:szCs w:val="18"/>
              </w:rPr>
              <w:t>考えを共有</w:t>
            </w:r>
            <w:r w:rsidR="006B3385">
              <w:rPr>
                <w:rFonts w:asciiTheme="minorEastAsia" w:hAnsiTheme="minorEastAsia" w:hint="eastAsia"/>
                <w:sz w:val="22"/>
                <w:szCs w:val="18"/>
              </w:rPr>
              <w:t>する。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1ED9ADD9" w14:textId="39452B65" w:rsidR="00943B97" w:rsidRPr="00F25F1A" w:rsidRDefault="00943B97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〇「流れ１」で記入した付箋も活用する。</w:t>
            </w:r>
            <w:r w:rsidR="006B3385">
              <w:rPr>
                <w:rFonts w:asciiTheme="minorEastAsia" w:hAnsiTheme="minorEastAsia" w:hint="eastAsia"/>
                <w:color w:val="000000" w:themeColor="text1"/>
                <w:sz w:val="22"/>
              </w:rPr>
              <w:t>付箋の内容</w:t>
            </w:r>
            <w:r w:rsidR="006B3385" w:rsidRPr="0016507B">
              <w:rPr>
                <w:rFonts w:asciiTheme="minorEastAsia" w:hAnsiTheme="minorEastAsia" w:hint="eastAsia"/>
                <w:color w:val="000000" w:themeColor="text1"/>
                <w:sz w:val="22"/>
              </w:rPr>
              <w:t>を</w:t>
            </w:r>
            <w:r w:rsidR="006B3385">
              <w:rPr>
                <w:rFonts w:asciiTheme="minorEastAsia" w:hAnsiTheme="minorEastAsia" w:hint="eastAsia"/>
                <w:color w:val="000000" w:themeColor="text1"/>
                <w:sz w:val="22"/>
              </w:rPr>
              <w:t>簡潔に</w:t>
            </w:r>
            <w:r w:rsidR="006B3385" w:rsidRPr="0016507B">
              <w:rPr>
                <w:rFonts w:asciiTheme="minorEastAsia" w:hAnsiTheme="minorEastAsia" w:hint="eastAsia"/>
                <w:color w:val="000000" w:themeColor="text1"/>
                <w:sz w:val="22"/>
              </w:rPr>
              <w:t>説明しながら、該当</w:t>
            </w:r>
            <w:r w:rsidR="006B3385">
              <w:rPr>
                <w:rFonts w:asciiTheme="minorEastAsia" w:hAnsiTheme="minorEastAsia" w:hint="eastAsia"/>
                <w:color w:val="000000" w:themeColor="text1"/>
                <w:sz w:val="22"/>
              </w:rPr>
              <w:t>箇所</w:t>
            </w:r>
            <w:r w:rsidR="006B3385" w:rsidRPr="0016507B">
              <w:rPr>
                <w:rFonts w:asciiTheme="minorEastAsia" w:hAnsiTheme="minorEastAsia" w:hint="eastAsia"/>
                <w:color w:val="000000" w:themeColor="text1"/>
                <w:sz w:val="22"/>
              </w:rPr>
              <w:t>に付箋を貼る。</w:t>
            </w:r>
          </w:p>
          <w:p w14:paraId="1FEF2098" w14:textId="625CEEB5" w:rsidR="00943B97" w:rsidRPr="00F25F1A" w:rsidRDefault="00C10C59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〇内容が似ている付箋は重ねたり分類したりして、タイトルをつける</w:t>
            </w:r>
            <w:r w:rsidR="00943B97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。</w:t>
            </w:r>
          </w:p>
          <w:p w14:paraId="33C23AFD" w14:textId="40DEE612" w:rsidR="00943B97" w:rsidRPr="00F25F1A" w:rsidRDefault="00943B97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</w:t>
            </w:r>
            <w:r w:rsidRPr="00FE269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Ｔ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に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ついては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具体的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な支援策や解決策を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説明する。</w:t>
            </w:r>
          </w:p>
          <w:p w14:paraId="3D5DD899" w14:textId="28303B91" w:rsidR="00943B97" w:rsidRPr="00F25F1A" w:rsidRDefault="00943B97" w:rsidP="00943B97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〇対象生徒の実態に応じて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支援</w:t>
            </w:r>
            <w:r w:rsidRPr="00FE2698">
              <w:rPr>
                <w:rFonts w:asciiTheme="minorEastAsia" w:hAnsiTheme="minorEastAsia" w:hint="eastAsia"/>
                <w:bCs/>
                <w:color w:val="000000" w:themeColor="text1"/>
                <w:sz w:val="22"/>
              </w:rPr>
              <w:t>ヒント集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を活用する。</w:t>
            </w:r>
          </w:p>
          <w:p w14:paraId="54E6BE9C" w14:textId="3E17A539" w:rsidR="00943B97" w:rsidRDefault="00943B97" w:rsidP="00FE269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</w:t>
            </w:r>
            <w:r w:rsidRPr="00FE269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Ｋ</w:t>
            </w:r>
            <w:r w:rsidR="00F42C85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FE269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Ｐ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に貼付の付箋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と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関連する</w:t>
            </w:r>
            <w:r w:rsidRPr="00FE269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Ｔ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に貼付の付箋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を線で結</w:t>
            </w:r>
            <w:r w:rsidR="00FE2698">
              <w:rPr>
                <w:rFonts w:asciiTheme="minorEastAsia" w:hAnsiTheme="minorEastAsia" w:hint="eastAsia"/>
                <w:color w:val="000000" w:themeColor="text1"/>
                <w:sz w:val="22"/>
              </w:rPr>
              <w:t>ぶ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。</w:t>
            </w:r>
          </w:p>
        </w:tc>
      </w:tr>
      <w:tr w:rsidR="00FE2698" w14:paraId="7D1E625C" w14:textId="77777777" w:rsidTr="00C10C59"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</w:tcPr>
          <w:p w14:paraId="29D97997" w14:textId="77777777" w:rsidR="00FE2698" w:rsidRPr="00F25F1A" w:rsidRDefault="00FE2698" w:rsidP="00FE2698">
            <w:pPr>
              <w:ind w:left="220" w:hangingChars="100" w:hanging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 共有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【全体】</w:t>
            </w:r>
          </w:p>
          <w:p w14:paraId="171A5134" w14:textId="14D140D3" w:rsidR="00FE2698" w:rsidRPr="00F25F1A" w:rsidRDefault="00FE2698" w:rsidP="00FE2698">
            <w:pPr>
              <w:ind w:left="1650" w:hangingChars="750" w:hanging="165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①ポスター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発表　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（５分）</w:t>
            </w:r>
          </w:p>
          <w:p w14:paraId="67A9E5F8" w14:textId="77777777" w:rsidR="00FE2698" w:rsidRPr="00F56DC2" w:rsidRDefault="00FE2698" w:rsidP="00FE2698">
            <w:pPr>
              <w:ind w:left="1650" w:hangingChars="750" w:hanging="165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FFA34DF" w14:textId="0F02C63E" w:rsidR="00FE2698" w:rsidRDefault="00FE2698" w:rsidP="00F56DC2">
            <w:pPr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②まとめ</w:t>
            </w:r>
            <w:r w:rsidR="00F56DC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（５分）</w:t>
            </w:r>
          </w:p>
        </w:tc>
        <w:tc>
          <w:tcPr>
            <w:tcW w:w="3543" w:type="dxa"/>
            <w:tcBorders>
              <w:top w:val="dashed" w:sz="4" w:space="0" w:color="auto"/>
              <w:bottom w:val="dashed" w:sz="4" w:space="0" w:color="auto"/>
            </w:tcBorders>
          </w:tcPr>
          <w:p w14:paraId="1A56F78E" w14:textId="15DDBFDB" w:rsidR="00FE2698" w:rsidRPr="00F25F1A" w:rsidRDefault="00FE2698" w:rsidP="00FE2698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〇グループの発表者が、</w:t>
            </w:r>
            <w:r w:rsidR="00F56DC2"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ＫＰＴシート</w:t>
            </w:r>
            <w:r w:rsidR="00F56DC2">
              <w:rPr>
                <w:rFonts w:asciiTheme="minorEastAsia" w:hAnsiTheme="minorEastAsia" w:hint="eastAsia"/>
                <w:color w:val="000000" w:themeColor="text1"/>
                <w:sz w:val="22"/>
              </w:rPr>
              <w:t>を使いながら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協議内容について発表する。発表者以外の人は他グループの発表を聞きに行く。</w:t>
            </w:r>
          </w:p>
          <w:p w14:paraId="5CCB1F09" w14:textId="2E0735DE" w:rsidR="00FE2698" w:rsidRDefault="00FE2698" w:rsidP="00F56DC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〇発表者以外の人は、自分の</w:t>
            </w:r>
            <w:r w:rsidR="00F56DC2"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に戻り、</w:t>
            </w:r>
            <w:r w:rsidR="00F42C85">
              <w:rPr>
                <w:rFonts w:asciiTheme="minorEastAsia" w:hAnsiTheme="minorEastAsia" w:hint="eastAsia"/>
                <w:color w:val="000000" w:themeColor="text1"/>
                <w:sz w:val="22"/>
              </w:rPr>
              <w:t>他グループの発表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内容を報告して共有する。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2D4695BF" w14:textId="49528A38" w:rsidR="00FE2698" w:rsidRPr="00F25F1A" w:rsidRDefault="00FE2698" w:rsidP="00FE2698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</w:t>
            </w:r>
            <w:r w:rsidRPr="00F56DC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Ｔ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  <w:r w:rsidR="00F56DC2">
              <w:rPr>
                <w:rFonts w:asciiTheme="minorEastAsia" w:hAnsiTheme="minorEastAsia" w:hint="eastAsia"/>
                <w:color w:val="000000" w:themeColor="text1"/>
                <w:sz w:val="22"/>
              </w:rPr>
              <w:t>支援策や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解決策を中心に発表する。</w:t>
            </w:r>
          </w:p>
          <w:p w14:paraId="07EB7BA9" w14:textId="7E8D7589" w:rsidR="00FE2698" w:rsidRDefault="00FE2698" w:rsidP="00FE2698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3E2F7E4" w14:textId="77777777" w:rsidR="00F56DC2" w:rsidRPr="00F56DC2" w:rsidRDefault="00F56DC2" w:rsidP="00FE2698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F3A981" w14:textId="77777777" w:rsidR="00FE2698" w:rsidRPr="00F25F1A" w:rsidRDefault="00FE2698" w:rsidP="00FE2698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7275CE" w14:textId="71BAB305" w:rsidR="00FE2698" w:rsidRDefault="00FE2698" w:rsidP="00AC18CB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〇他グループの発表を踏まえ、支援の見直しや新たな支援を検討する。</w:t>
            </w:r>
          </w:p>
        </w:tc>
      </w:tr>
      <w:tr w:rsidR="00581A95" w14:paraId="375DDB99" w14:textId="77777777" w:rsidTr="00C10C59"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</w:tcPr>
          <w:p w14:paraId="33021D1C" w14:textId="77777777" w:rsidR="00581A95" w:rsidRPr="00F25F1A" w:rsidRDefault="00581A95" w:rsidP="00581A95">
            <w:pPr>
              <w:ind w:left="220" w:hangingChars="100" w:hanging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 助言</w:t>
            </w:r>
            <w:r w:rsidRPr="00581A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【全体】</w:t>
            </w:r>
          </w:p>
          <w:p w14:paraId="11B04D73" w14:textId="7323972E" w:rsidR="00581A95" w:rsidRDefault="00581A95" w:rsidP="00581A95">
            <w:pPr>
              <w:ind w:firstLineChars="650" w:firstLine="1430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（１０分）</w:t>
            </w:r>
          </w:p>
        </w:tc>
        <w:tc>
          <w:tcPr>
            <w:tcW w:w="3543" w:type="dxa"/>
            <w:tcBorders>
              <w:top w:val="dashed" w:sz="4" w:space="0" w:color="auto"/>
              <w:bottom w:val="dashed" w:sz="4" w:space="0" w:color="auto"/>
            </w:tcBorders>
          </w:tcPr>
          <w:p w14:paraId="3397E927" w14:textId="376BC203" w:rsidR="00581A95" w:rsidRDefault="00581A95" w:rsidP="00581A95">
            <w:pPr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〇講師からの助言を聞く。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65D855BB" w14:textId="3BFEC222" w:rsidR="00581A95" w:rsidRDefault="00581A95" w:rsidP="00581A95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〇助言内容から支援策の留意点を押さえ、具体をイメージする。</w:t>
            </w:r>
          </w:p>
        </w:tc>
      </w:tr>
      <w:tr w:rsidR="00581A95" w14:paraId="5D1B8898" w14:textId="77777777" w:rsidTr="00C10C59">
        <w:tc>
          <w:tcPr>
            <w:tcW w:w="2689" w:type="dxa"/>
            <w:tcBorders>
              <w:top w:val="dashed" w:sz="4" w:space="0" w:color="auto"/>
            </w:tcBorders>
          </w:tcPr>
          <w:p w14:paraId="69FEC0C1" w14:textId="77777777" w:rsidR="00581A95" w:rsidRPr="00F25F1A" w:rsidRDefault="00581A95" w:rsidP="00581A9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６ 省察・振り返り</w:t>
            </w:r>
            <w:r w:rsidRPr="00581A95">
              <w:rPr>
                <w:rFonts w:asciiTheme="minorEastAsia" w:hAnsiTheme="minorEastAsia" w:hint="eastAsia"/>
                <w:color w:val="000000" w:themeColor="text1"/>
                <w:sz w:val="22"/>
              </w:rPr>
              <w:t>【個人】</w:t>
            </w:r>
          </w:p>
          <w:p w14:paraId="26BE4F4E" w14:textId="6D35A3FF" w:rsidR="00581A95" w:rsidRDefault="00581A95" w:rsidP="00581A95">
            <w:pPr>
              <w:ind w:firstLineChars="750" w:firstLine="1650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（５分）</w:t>
            </w: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6DF52B31" w14:textId="1F3243A0" w:rsidR="00581A95" w:rsidRDefault="00581A95" w:rsidP="00581A95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〇それぞれの立場で、実践する支援の優先順位を決定し、各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の中で共有する。</w:t>
            </w: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7186D80E" w14:textId="20F7F0FA" w:rsidR="00581A95" w:rsidRDefault="00581A95" w:rsidP="006224FA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〇学級担任、教科担任、</w:t>
            </w:r>
            <w:r w:rsidRPr="00F25F1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0"/>
              </w:rPr>
              <w:t>部活動関係教員等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>で、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予想される</w:t>
            </w:r>
            <w:r w:rsidRPr="00F25F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効果と着手しやすさから実践する支援策を決定する。　</w:t>
            </w:r>
          </w:p>
        </w:tc>
      </w:tr>
    </w:tbl>
    <w:p w14:paraId="31E5039C" w14:textId="77777777" w:rsidR="00581A95" w:rsidRDefault="00FD67C7" w:rsidP="00581A95">
      <w:pPr>
        <w:rPr>
          <w:rFonts w:asciiTheme="majorEastAsia" w:eastAsiaTheme="majorEastAsia" w:hAnsiTheme="majorEastAsia"/>
          <w:color w:val="000000" w:themeColor="text1"/>
          <w:sz w:val="28"/>
        </w:rPr>
      </w:pPr>
      <w:r w:rsidRPr="00F25F1A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■</w:t>
      </w:r>
      <w:r w:rsidRPr="00F25F1A">
        <w:rPr>
          <w:rFonts w:asciiTheme="majorEastAsia" w:eastAsiaTheme="majorEastAsia" w:hAnsiTheme="majorEastAsia" w:hint="eastAsia"/>
          <w:color w:val="000000" w:themeColor="text1"/>
          <w:sz w:val="28"/>
        </w:rPr>
        <w:t>研修後</w:t>
      </w:r>
    </w:p>
    <w:p w14:paraId="03A58669" w14:textId="77777777" w:rsidR="00581A95" w:rsidRDefault="00581A95" w:rsidP="000271DA">
      <w:pPr>
        <w:ind w:leftChars="98" w:left="426" w:hangingChars="100" w:hanging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○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助言や個人での省察・振り返りを踏まえ、学級担任、教科担任、</w:t>
      </w:r>
      <w:r w:rsidRPr="00F25F1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部活動関係教員等のそれぞれ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 xml:space="preserve">　</w:t>
      </w:r>
      <w:r w:rsidRPr="00F25F1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の立場で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支援を実践する。</w:t>
      </w:r>
    </w:p>
    <w:p w14:paraId="46DEB374" w14:textId="7FFC184D" w:rsidR="00581A95" w:rsidRPr="00F25F1A" w:rsidRDefault="00581A95" w:rsidP="000271DA">
      <w:pPr>
        <w:ind w:leftChars="98" w:left="426" w:hangingChars="100" w:hanging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○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効果的な</w:t>
      </w:r>
      <w:r w:rsidRPr="00581A95">
        <w:rPr>
          <w:rFonts w:ascii="ＭＳ ゴシック" w:eastAsia="ＭＳ ゴシック" w:hAnsi="ＭＳ ゴシック" w:hint="eastAsia"/>
          <w:color w:val="000000" w:themeColor="text1"/>
          <w:sz w:val="22"/>
        </w:rPr>
        <w:t>Ｔ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は、次の</w:t>
      </w:r>
      <w:r w:rsidRPr="00581A95">
        <w:rPr>
          <w:rFonts w:ascii="ＭＳ ゴシック" w:eastAsia="ＭＳ ゴシック" w:hAnsi="ＭＳ ゴシック" w:hint="eastAsia"/>
          <w:color w:val="000000" w:themeColor="text1"/>
          <w:sz w:val="22"/>
        </w:rPr>
        <w:t>Ｋ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となる。そこから、新しい</w:t>
      </w:r>
      <w:r w:rsidRPr="00581A95">
        <w:rPr>
          <w:rFonts w:ascii="ＭＳ ゴシック" w:eastAsia="ＭＳ ゴシック" w:hAnsi="ＭＳ ゴシック" w:hint="eastAsia"/>
          <w:color w:val="000000" w:themeColor="text1"/>
          <w:sz w:val="22"/>
        </w:rPr>
        <w:t>Ｔ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を導く。これを繰り返すことで、毎回</w:t>
      </w:r>
      <w:r w:rsidRPr="00581A95">
        <w:rPr>
          <w:rFonts w:ascii="ＭＳ ゴシック" w:eastAsia="ＭＳ ゴシック" w:hAnsi="ＭＳ ゴシック" w:hint="eastAsia"/>
          <w:color w:val="000000" w:themeColor="text1"/>
          <w:sz w:val="22"/>
        </w:rPr>
        <w:t>Ｔ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の評価が行われ、</w:t>
      </w:r>
      <w:r>
        <w:rPr>
          <w:rFonts w:asciiTheme="minorEastAsia" w:hAnsiTheme="minorEastAsia" w:hint="eastAsia"/>
          <w:color w:val="000000" w:themeColor="text1"/>
          <w:sz w:val="22"/>
        </w:rPr>
        <w:t>効果的に</w:t>
      </w:r>
      <w:r w:rsidRPr="00F25F1A">
        <w:rPr>
          <w:rFonts w:asciiTheme="minorEastAsia" w:hAnsiTheme="minorEastAsia" w:hint="eastAsia"/>
          <w:color w:val="000000" w:themeColor="text1"/>
          <w:sz w:val="22"/>
        </w:rPr>
        <w:t>ＰＤＣＡサイクルを回すことにつながる。</w:t>
      </w:r>
    </w:p>
    <w:sectPr w:rsidR="00581A95" w:rsidRPr="00F25F1A" w:rsidSect="00A034FE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7265B" w14:textId="77777777" w:rsidR="00A4077B" w:rsidRDefault="00A4077B" w:rsidP="00886E76">
      <w:r>
        <w:separator/>
      </w:r>
    </w:p>
  </w:endnote>
  <w:endnote w:type="continuationSeparator" w:id="0">
    <w:p w14:paraId="1C3E76DE" w14:textId="77777777" w:rsidR="00A4077B" w:rsidRDefault="00A4077B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E1D38" w14:textId="77777777" w:rsidR="00A4077B" w:rsidRDefault="00A4077B" w:rsidP="00886E76">
      <w:r>
        <w:separator/>
      </w:r>
    </w:p>
  </w:footnote>
  <w:footnote w:type="continuationSeparator" w:id="0">
    <w:p w14:paraId="1740EB92" w14:textId="77777777" w:rsidR="00A4077B" w:rsidRDefault="00A4077B" w:rsidP="008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039D" w14:textId="6E49A560" w:rsidR="00A034FE" w:rsidRPr="00A034FE" w:rsidRDefault="00A034FE" w:rsidP="00A034FE">
    <w:pPr>
      <w:snapToGrid w:val="0"/>
      <w:jc w:val="right"/>
      <w:rPr>
        <w:rFonts w:ascii="ＭＳ ゴシック" w:eastAsia="ＭＳ ゴシック" w:hAnsi="ＭＳ ゴシック"/>
        <w:sz w:val="18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01A9E"/>
    <w:rsid w:val="000230A3"/>
    <w:rsid w:val="00026C55"/>
    <w:rsid w:val="000271DA"/>
    <w:rsid w:val="000371FD"/>
    <w:rsid w:val="0003732C"/>
    <w:rsid w:val="000426ED"/>
    <w:rsid w:val="000534B9"/>
    <w:rsid w:val="0006171B"/>
    <w:rsid w:val="00062BA7"/>
    <w:rsid w:val="0006425C"/>
    <w:rsid w:val="00066AD3"/>
    <w:rsid w:val="00070C73"/>
    <w:rsid w:val="00083BA2"/>
    <w:rsid w:val="00087C83"/>
    <w:rsid w:val="000A0B43"/>
    <w:rsid w:val="000A6FD5"/>
    <w:rsid w:val="000C1173"/>
    <w:rsid w:val="000C7F66"/>
    <w:rsid w:val="000D047E"/>
    <w:rsid w:val="000D2708"/>
    <w:rsid w:val="000E3229"/>
    <w:rsid w:val="00102B3E"/>
    <w:rsid w:val="00110085"/>
    <w:rsid w:val="00113FED"/>
    <w:rsid w:val="00114744"/>
    <w:rsid w:val="00116C8E"/>
    <w:rsid w:val="0012270D"/>
    <w:rsid w:val="00124613"/>
    <w:rsid w:val="00127D29"/>
    <w:rsid w:val="001443A3"/>
    <w:rsid w:val="00153327"/>
    <w:rsid w:val="00154182"/>
    <w:rsid w:val="00162FB9"/>
    <w:rsid w:val="001655E8"/>
    <w:rsid w:val="00167168"/>
    <w:rsid w:val="00170A06"/>
    <w:rsid w:val="001729A7"/>
    <w:rsid w:val="001835D5"/>
    <w:rsid w:val="00192008"/>
    <w:rsid w:val="001A1513"/>
    <w:rsid w:val="001A2AC1"/>
    <w:rsid w:val="001A3FE1"/>
    <w:rsid w:val="001A664F"/>
    <w:rsid w:val="001C1A17"/>
    <w:rsid w:val="001C70AF"/>
    <w:rsid w:val="001D390E"/>
    <w:rsid w:val="001D6DF4"/>
    <w:rsid w:val="001E120B"/>
    <w:rsid w:val="001E35F7"/>
    <w:rsid w:val="001E3CD7"/>
    <w:rsid w:val="001E6B94"/>
    <w:rsid w:val="001F2DCF"/>
    <w:rsid w:val="00200EED"/>
    <w:rsid w:val="002123E0"/>
    <w:rsid w:val="0022366A"/>
    <w:rsid w:val="00225C1A"/>
    <w:rsid w:val="002379E2"/>
    <w:rsid w:val="002408B1"/>
    <w:rsid w:val="00241E5A"/>
    <w:rsid w:val="002510CF"/>
    <w:rsid w:val="00253F85"/>
    <w:rsid w:val="00261A11"/>
    <w:rsid w:val="0027071B"/>
    <w:rsid w:val="00275DCB"/>
    <w:rsid w:val="00282EEB"/>
    <w:rsid w:val="00284724"/>
    <w:rsid w:val="00284B2E"/>
    <w:rsid w:val="00285ECF"/>
    <w:rsid w:val="00295649"/>
    <w:rsid w:val="002A199B"/>
    <w:rsid w:val="002A6798"/>
    <w:rsid w:val="002B4817"/>
    <w:rsid w:val="002B5A85"/>
    <w:rsid w:val="002C7129"/>
    <w:rsid w:val="002C7517"/>
    <w:rsid w:val="002D5B44"/>
    <w:rsid w:val="002E26AD"/>
    <w:rsid w:val="002E64A1"/>
    <w:rsid w:val="002F4470"/>
    <w:rsid w:val="00305826"/>
    <w:rsid w:val="0031317C"/>
    <w:rsid w:val="0031586E"/>
    <w:rsid w:val="00321865"/>
    <w:rsid w:val="003252BA"/>
    <w:rsid w:val="00325C04"/>
    <w:rsid w:val="00326F78"/>
    <w:rsid w:val="00331484"/>
    <w:rsid w:val="00331D5F"/>
    <w:rsid w:val="00333CF7"/>
    <w:rsid w:val="0033490D"/>
    <w:rsid w:val="00343D7D"/>
    <w:rsid w:val="0035040F"/>
    <w:rsid w:val="003558DA"/>
    <w:rsid w:val="00360FCC"/>
    <w:rsid w:val="00361259"/>
    <w:rsid w:val="00366671"/>
    <w:rsid w:val="00367226"/>
    <w:rsid w:val="00367B6E"/>
    <w:rsid w:val="003737E0"/>
    <w:rsid w:val="00374455"/>
    <w:rsid w:val="00384CF0"/>
    <w:rsid w:val="00384FDD"/>
    <w:rsid w:val="00385521"/>
    <w:rsid w:val="00396170"/>
    <w:rsid w:val="003A04D8"/>
    <w:rsid w:val="003B2654"/>
    <w:rsid w:val="003B5057"/>
    <w:rsid w:val="003B5E18"/>
    <w:rsid w:val="003B6AE3"/>
    <w:rsid w:val="003C0B1E"/>
    <w:rsid w:val="003C2761"/>
    <w:rsid w:val="003C35DB"/>
    <w:rsid w:val="003D4C1D"/>
    <w:rsid w:val="003D530E"/>
    <w:rsid w:val="003E2CBD"/>
    <w:rsid w:val="003E677C"/>
    <w:rsid w:val="003F26FE"/>
    <w:rsid w:val="003F4AD2"/>
    <w:rsid w:val="00402EB7"/>
    <w:rsid w:val="0040508F"/>
    <w:rsid w:val="0040575C"/>
    <w:rsid w:val="004113B7"/>
    <w:rsid w:val="00417BD6"/>
    <w:rsid w:val="0042442D"/>
    <w:rsid w:val="00425E31"/>
    <w:rsid w:val="00433C63"/>
    <w:rsid w:val="00441A6D"/>
    <w:rsid w:val="00453095"/>
    <w:rsid w:val="0045363D"/>
    <w:rsid w:val="004559CD"/>
    <w:rsid w:val="00460A86"/>
    <w:rsid w:val="00467038"/>
    <w:rsid w:val="00467448"/>
    <w:rsid w:val="0047373D"/>
    <w:rsid w:val="0047799A"/>
    <w:rsid w:val="0048777A"/>
    <w:rsid w:val="00497E40"/>
    <w:rsid w:val="004A36D5"/>
    <w:rsid w:val="004A5347"/>
    <w:rsid w:val="004A6A1C"/>
    <w:rsid w:val="004A6C1C"/>
    <w:rsid w:val="004B16AB"/>
    <w:rsid w:val="004B1976"/>
    <w:rsid w:val="004B3740"/>
    <w:rsid w:val="004C10CA"/>
    <w:rsid w:val="004C11A2"/>
    <w:rsid w:val="004D60AD"/>
    <w:rsid w:val="004E0866"/>
    <w:rsid w:val="004E1CBD"/>
    <w:rsid w:val="004E4653"/>
    <w:rsid w:val="004F7B44"/>
    <w:rsid w:val="005023C4"/>
    <w:rsid w:val="00503369"/>
    <w:rsid w:val="0051045E"/>
    <w:rsid w:val="005111CD"/>
    <w:rsid w:val="00524136"/>
    <w:rsid w:val="00524430"/>
    <w:rsid w:val="005348EE"/>
    <w:rsid w:val="00536A18"/>
    <w:rsid w:val="00543705"/>
    <w:rsid w:val="005525E2"/>
    <w:rsid w:val="0055540B"/>
    <w:rsid w:val="005619EE"/>
    <w:rsid w:val="00561A5B"/>
    <w:rsid w:val="00564D06"/>
    <w:rsid w:val="00574D70"/>
    <w:rsid w:val="00575F6B"/>
    <w:rsid w:val="0058150B"/>
    <w:rsid w:val="00581A95"/>
    <w:rsid w:val="00581C62"/>
    <w:rsid w:val="005909F4"/>
    <w:rsid w:val="005B6E7F"/>
    <w:rsid w:val="005D2303"/>
    <w:rsid w:val="005E1300"/>
    <w:rsid w:val="005E38B4"/>
    <w:rsid w:val="005F286E"/>
    <w:rsid w:val="005F2E01"/>
    <w:rsid w:val="0060580D"/>
    <w:rsid w:val="0060617F"/>
    <w:rsid w:val="00610019"/>
    <w:rsid w:val="0061206B"/>
    <w:rsid w:val="00617D82"/>
    <w:rsid w:val="006224FA"/>
    <w:rsid w:val="0064143E"/>
    <w:rsid w:val="006421FB"/>
    <w:rsid w:val="0065486D"/>
    <w:rsid w:val="006564A6"/>
    <w:rsid w:val="00663848"/>
    <w:rsid w:val="00663BD2"/>
    <w:rsid w:val="00673A5D"/>
    <w:rsid w:val="0067443B"/>
    <w:rsid w:val="00676005"/>
    <w:rsid w:val="006832A1"/>
    <w:rsid w:val="00686E78"/>
    <w:rsid w:val="0068781E"/>
    <w:rsid w:val="00690206"/>
    <w:rsid w:val="006A2187"/>
    <w:rsid w:val="006A2768"/>
    <w:rsid w:val="006B3385"/>
    <w:rsid w:val="006B74CC"/>
    <w:rsid w:val="006D1106"/>
    <w:rsid w:val="006E1CFF"/>
    <w:rsid w:val="006F3D1E"/>
    <w:rsid w:val="006F5AE6"/>
    <w:rsid w:val="00702C30"/>
    <w:rsid w:val="00703981"/>
    <w:rsid w:val="00707063"/>
    <w:rsid w:val="00714D48"/>
    <w:rsid w:val="00727434"/>
    <w:rsid w:val="0073476F"/>
    <w:rsid w:val="0074270D"/>
    <w:rsid w:val="00746797"/>
    <w:rsid w:val="007509FE"/>
    <w:rsid w:val="0075428A"/>
    <w:rsid w:val="00754B81"/>
    <w:rsid w:val="00755500"/>
    <w:rsid w:val="007714FD"/>
    <w:rsid w:val="0077429E"/>
    <w:rsid w:val="00777AD1"/>
    <w:rsid w:val="00780CF1"/>
    <w:rsid w:val="00782747"/>
    <w:rsid w:val="00782767"/>
    <w:rsid w:val="007914F3"/>
    <w:rsid w:val="007A57BC"/>
    <w:rsid w:val="007C2FEA"/>
    <w:rsid w:val="007C4EC4"/>
    <w:rsid w:val="007C74D7"/>
    <w:rsid w:val="007E7456"/>
    <w:rsid w:val="007E75EB"/>
    <w:rsid w:val="007F037C"/>
    <w:rsid w:val="00807C43"/>
    <w:rsid w:val="00816B89"/>
    <w:rsid w:val="008209E7"/>
    <w:rsid w:val="00821875"/>
    <w:rsid w:val="0082653C"/>
    <w:rsid w:val="00830F4E"/>
    <w:rsid w:val="008310DD"/>
    <w:rsid w:val="008319A4"/>
    <w:rsid w:val="0083342B"/>
    <w:rsid w:val="00834722"/>
    <w:rsid w:val="00843B84"/>
    <w:rsid w:val="008447F0"/>
    <w:rsid w:val="00850AC7"/>
    <w:rsid w:val="00853826"/>
    <w:rsid w:val="00856015"/>
    <w:rsid w:val="00857B42"/>
    <w:rsid w:val="00872628"/>
    <w:rsid w:val="008802FB"/>
    <w:rsid w:val="0088076C"/>
    <w:rsid w:val="00886A38"/>
    <w:rsid w:val="00886E76"/>
    <w:rsid w:val="00893D06"/>
    <w:rsid w:val="00895F4B"/>
    <w:rsid w:val="008A1B71"/>
    <w:rsid w:val="008B5505"/>
    <w:rsid w:val="008B7EA5"/>
    <w:rsid w:val="008C505E"/>
    <w:rsid w:val="008C7C78"/>
    <w:rsid w:val="008D7096"/>
    <w:rsid w:val="008D7342"/>
    <w:rsid w:val="008E1866"/>
    <w:rsid w:val="008E1C2F"/>
    <w:rsid w:val="008E319B"/>
    <w:rsid w:val="008F4269"/>
    <w:rsid w:val="00903314"/>
    <w:rsid w:val="0090666B"/>
    <w:rsid w:val="00911CA6"/>
    <w:rsid w:val="00912296"/>
    <w:rsid w:val="00921D4F"/>
    <w:rsid w:val="009235B5"/>
    <w:rsid w:val="00943B97"/>
    <w:rsid w:val="009462C0"/>
    <w:rsid w:val="0095220D"/>
    <w:rsid w:val="00962FBF"/>
    <w:rsid w:val="0096381D"/>
    <w:rsid w:val="00964F4C"/>
    <w:rsid w:val="009710DF"/>
    <w:rsid w:val="00977B61"/>
    <w:rsid w:val="00977EC4"/>
    <w:rsid w:val="009862B9"/>
    <w:rsid w:val="009926A5"/>
    <w:rsid w:val="009A34A5"/>
    <w:rsid w:val="009B416C"/>
    <w:rsid w:val="009B6E05"/>
    <w:rsid w:val="009C7E89"/>
    <w:rsid w:val="009D7125"/>
    <w:rsid w:val="009E3A3A"/>
    <w:rsid w:val="009F2399"/>
    <w:rsid w:val="00A03245"/>
    <w:rsid w:val="00A034FE"/>
    <w:rsid w:val="00A07290"/>
    <w:rsid w:val="00A14154"/>
    <w:rsid w:val="00A14AD0"/>
    <w:rsid w:val="00A1690B"/>
    <w:rsid w:val="00A2045A"/>
    <w:rsid w:val="00A4077B"/>
    <w:rsid w:val="00A413CE"/>
    <w:rsid w:val="00A55735"/>
    <w:rsid w:val="00A57025"/>
    <w:rsid w:val="00A64D92"/>
    <w:rsid w:val="00A663A6"/>
    <w:rsid w:val="00A7079A"/>
    <w:rsid w:val="00A763D5"/>
    <w:rsid w:val="00A811A0"/>
    <w:rsid w:val="00A82625"/>
    <w:rsid w:val="00A83F17"/>
    <w:rsid w:val="00A91455"/>
    <w:rsid w:val="00A930E5"/>
    <w:rsid w:val="00A93853"/>
    <w:rsid w:val="00AB01D2"/>
    <w:rsid w:val="00AB2A8A"/>
    <w:rsid w:val="00AB54FA"/>
    <w:rsid w:val="00AB6DA5"/>
    <w:rsid w:val="00AC18CB"/>
    <w:rsid w:val="00AC220F"/>
    <w:rsid w:val="00AC48FC"/>
    <w:rsid w:val="00AE1A42"/>
    <w:rsid w:val="00AE6AE5"/>
    <w:rsid w:val="00AF35A2"/>
    <w:rsid w:val="00B01AC2"/>
    <w:rsid w:val="00B04C4A"/>
    <w:rsid w:val="00B04FCD"/>
    <w:rsid w:val="00B05A7D"/>
    <w:rsid w:val="00B06CEC"/>
    <w:rsid w:val="00B11F6A"/>
    <w:rsid w:val="00B1378F"/>
    <w:rsid w:val="00B13D52"/>
    <w:rsid w:val="00B1421D"/>
    <w:rsid w:val="00B16052"/>
    <w:rsid w:val="00B23CDE"/>
    <w:rsid w:val="00B253A2"/>
    <w:rsid w:val="00B27EEF"/>
    <w:rsid w:val="00B34A7B"/>
    <w:rsid w:val="00B4238C"/>
    <w:rsid w:val="00B461D1"/>
    <w:rsid w:val="00B51A40"/>
    <w:rsid w:val="00B547E8"/>
    <w:rsid w:val="00B54A9B"/>
    <w:rsid w:val="00B54D2F"/>
    <w:rsid w:val="00B60A0B"/>
    <w:rsid w:val="00B63115"/>
    <w:rsid w:val="00B66F87"/>
    <w:rsid w:val="00B67582"/>
    <w:rsid w:val="00B74A37"/>
    <w:rsid w:val="00B74CA2"/>
    <w:rsid w:val="00B86352"/>
    <w:rsid w:val="00B979AE"/>
    <w:rsid w:val="00BA0350"/>
    <w:rsid w:val="00BB5EB6"/>
    <w:rsid w:val="00BC1733"/>
    <w:rsid w:val="00BC5E39"/>
    <w:rsid w:val="00BC6A80"/>
    <w:rsid w:val="00BD13FF"/>
    <w:rsid w:val="00BE3B5A"/>
    <w:rsid w:val="00BE3F6A"/>
    <w:rsid w:val="00BE6038"/>
    <w:rsid w:val="00BE6061"/>
    <w:rsid w:val="00BF5044"/>
    <w:rsid w:val="00BF5476"/>
    <w:rsid w:val="00BF7605"/>
    <w:rsid w:val="00C10C59"/>
    <w:rsid w:val="00C1616C"/>
    <w:rsid w:val="00C20260"/>
    <w:rsid w:val="00C2408A"/>
    <w:rsid w:val="00C272BC"/>
    <w:rsid w:val="00C278CB"/>
    <w:rsid w:val="00C306A9"/>
    <w:rsid w:val="00C36D34"/>
    <w:rsid w:val="00C400A2"/>
    <w:rsid w:val="00C42129"/>
    <w:rsid w:val="00C46FE0"/>
    <w:rsid w:val="00C5127C"/>
    <w:rsid w:val="00C604F3"/>
    <w:rsid w:val="00C60BDA"/>
    <w:rsid w:val="00C63660"/>
    <w:rsid w:val="00C646C2"/>
    <w:rsid w:val="00C65688"/>
    <w:rsid w:val="00C71CC3"/>
    <w:rsid w:val="00C71D93"/>
    <w:rsid w:val="00C8010B"/>
    <w:rsid w:val="00C80E6F"/>
    <w:rsid w:val="00C83EAA"/>
    <w:rsid w:val="00C927B8"/>
    <w:rsid w:val="00CA09BD"/>
    <w:rsid w:val="00CA48F6"/>
    <w:rsid w:val="00CB6326"/>
    <w:rsid w:val="00CC1B22"/>
    <w:rsid w:val="00CD0448"/>
    <w:rsid w:val="00CD086A"/>
    <w:rsid w:val="00CE12E0"/>
    <w:rsid w:val="00CE2113"/>
    <w:rsid w:val="00CE4ED3"/>
    <w:rsid w:val="00CE6DD4"/>
    <w:rsid w:val="00CF21C3"/>
    <w:rsid w:val="00D267C3"/>
    <w:rsid w:val="00D277A4"/>
    <w:rsid w:val="00D30948"/>
    <w:rsid w:val="00D32F69"/>
    <w:rsid w:val="00D42983"/>
    <w:rsid w:val="00D51873"/>
    <w:rsid w:val="00D527E2"/>
    <w:rsid w:val="00D57DF9"/>
    <w:rsid w:val="00D81955"/>
    <w:rsid w:val="00D859A1"/>
    <w:rsid w:val="00D86F59"/>
    <w:rsid w:val="00D87515"/>
    <w:rsid w:val="00D91462"/>
    <w:rsid w:val="00D93C6D"/>
    <w:rsid w:val="00DA383D"/>
    <w:rsid w:val="00DA5E2A"/>
    <w:rsid w:val="00DB6C60"/>
    <w:rsid w:val="00DD006E"/>
    <w:rsid w:val="00DD23FD"/>
    <w:rsid w:val="00DD3E13"/>
    <w:rsid w:val="00DD6545"/>
    <w:rsid w:val="00DE00D7"/>
    <w:rsid w:val="00DE6370"/>
    <w:rsid w:val="00DE7179"/>
    <w:rsid w:val="00DF52C6"/>
    <w:rsid w:val="00DF763F"/>
    <w:rsid w:val="00DF7CE9"/>
    <w:rsid w:val="00DF7F76"/>
    <w:rsid w:val="00E01317"/>
    <w:rsid w:val="00E02F29"/>
    <w:rsid w:val="00E03833"/>
    <w:rsid w:val="00E10754"/>
    <w:rsid w:val="00E11D9C"/>
    <w:rsid w:val="00E143C5"/>
    <w:rsid w:val="00E3046C"/>
    <w:rsid w:val="00E30F8C"/>
    <w:rsid w:val="00E331AC"/>
    <w:rsid w:val="00E341ED"/>
    <w:rsid w:val="00E34474"/>
    <w:rsid w:val="00E362AB"/>
    <w:rsid w:val="00E40E55"/>
    <w:rsid w:val="00E5140D"/>
    <w:rsid w:val="00E53611"/>
    <w:rsid w:val="00E5776A"/>
    <w:rsid w:val="00E642CD"/>
    <w:rsid w:val="00E64303"/>
    <w:rsid w:val="00E67463"/>
    <w:rsid w:val="00E76B7C"/>
    <w:rsid w:val="00E8364C"/>
    <w:rsid w:val="00E85087"/>
    <w:rsid w:val="00E96343"/>
    <w:rsid w:val="00EA25FB"/>
    <w:rsid w:val="00EA2CDD"/>
    <w:rsid w:val="00EB5028"/>
    <w:rsid w:val="00EC2983"/>
    <w:rsid w:val="00EC2CF2"/>
    <w:rsid w:val="00EC55E2"/>
    <w:rsid w:val="00EC58BB"/>
    <w:rsid w:val="00ED46EA"/>
    <w:rsid w:val="00EE010B"/>
    <w:rsid w:val="00EE1379"/>
    <w:rsid w:val="00EE1D62"/>
    <w:rsid w:val="00EF0901"/>
    <w:rsid w:val="00EF248E"/>
    <w:rsid w:val="00EF608C"/>
    <w:rsid w:val="00F005D7"/>
    <w:rsid w:val="00F03A2C"/>
    <w:rsid w:val="00F042FA"/>
    <w:rsid w:val="00F05535"/>
    <w:rsid w:val="00F06C68"/>
    <w:rsid w:val="00F1075A"/>
    <w:rsid w:val="00F25F1A"/>
    <w:rsid w:val="00F42C85"/>
    <w:rsid w:val="00F43A22"/>
    <w:rsid w:val="00F45414"/>
    <w:rsid w:val="00F513A4"/>
    <w:rsid w:val="00F55536"/>
    <w:rsid w:val="00F56DC2"/>
    <w:rsid w:val="00F571A1"/>
    <w:rsid w:val="00F60BF4"/>
    <w:rsid w:val="00F6401E"/>
    <w:rsid w:val="00F66A6B"/>
    <w:rsid w:val="00F66FE4"/>
    <w:rsid w:val="00F8017B"/>
    <w:rsid w:val="00F86B59"/>
    <w:rsid w:val="00F91850"/>
    <w:rsid w:val="00F91BB7"/>
    <w:rsid w:val="00F96272"/>
    <w:rsid w:val="00FA081E"/>
    <w:rsid w:val="00FA382B"/>
    <w:rsid w:val="00FA47A8"/>
    <w:rsid w:val="00FA526F"/>
    <w:rsid w:val="00FA7D04"/>
    <w:rsid w:val="00FB2087"/>
    <w:rsid w:val="00FB557B"/>
    <w:rsid w:val="00FB7E1D"/>
    <w:rsid w:val="00FC0845"/>
    <w:rsid w:val="00FC0DE2"/>
    <w:rsid w:val="00FC4DA6"/>
    <w:rsid w:val="00FC5AE3"/>
    <w:rsid w:val="00FD08D9"/>
    <w:rsid w:val="00FD2CCC"/>
    <w:rsid w:val="00FD4297"/>
    <w:rsid w:val="00FD67C7"/>
    <w:rsid w:val="00FD7700"/>
    <w:rsid w:val="00FE1A61"/>
    <w:rsid w:val="00FE2698"/>
    <w:rsid w:val="00FE5E3F"/>
    <w:rsid w:val="00FF30DF"/>
    <w:rsid w:val="00FF4080"/>
    <w:rsid w:val="00FF4781"/>
    <w:rsid w:val="00FF4EC8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2021-02-10T05:17:00Z</dcterms:created>
  <dcterms:modified xsi:type="dcterms:W3CDTF">2021-03-08T02:45:00Z</dcterms:modified>
</cp:coreProperties>
</file>